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Briggs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REPARE THERAPEUTICS INC.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Repare Therapeutics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RPTX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in equal monthly installments over twelve (12) months from the date of grant, subject to Reporting Person continuing to provide service through each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Forte,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30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2024-06-20T15:45:31Z</dcterms:created>
  <dcterms:modified xsi:type="dcterms:W3CDTF">2024-06-20T15:45:31Z</dcterms:modified>
</cp:coreProperties>
</file>